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D6C59" w14:textId="77777777" w:rsidR="007C0112" w:rsidRPr="007C0112" w:rsidRDefault="007C0112" w:rsidP="007C0112">
      <w:pPr>
        <w:suppressAutoHyphens w:val="0"/>
        <w:spacing w:before="100" w:beforeAutospacing="1" w:after="100" w:afterAutospacing="1"/>
        <w:jc w:val="center"/>
        <w:rPr>
          <w:b/>
          <w:lang w:eastAsia="pl-PL"/>
        </w:rPr>
      </w:pPr>
      <w:r w:rsidRPr="007C0112">
        <w:rPr>
          <w:rFonts w:ascii="Times New Roman,Italic" w:hAnsi="Times New Roman,Italic"/>
          <w:b/>
          <w:lang w:eastAsia="pl-PL"/>
        </w:rPr>
        <w:t>Klauzula informacyjna z art. 13 RODO, w celu związanym z postepowaniem o udzielenie zamówienia w drodze Zapytania ofertowego</w:t>
      </w:r>
    </w:p>
    <w:p w14:paraId="567264E7" w14:textId="77777777" w:rsidR="007C0112" w:rsidRPr="007C0112" w:rsidRDefault="007C0112" w:rsidP="007C0112">
      <w:pPr>
        <w:numPr>
          <w:ilvl w:val="0"/>
          <w:numId w:val="10"/>
        </w:numPr>
        <w:suppressAutoHyphens w:val="0"/>
        <w:spacing w:before="100" w:beforeAutospacing="1" w:after="100" w:afterAutospacing="1"/>
        <w:ind w:left="360"/>
        <w:contextualSpacing/>
        <w:jc w:val="both"/>
        <w:rPr>
          <w:lang w:eastAsia="pl-PL"/>
        </w:rPr>
      </w:pPr>
      <w:r w:rsidRPr="007C0112">
        <w:rPr>
          <w:sz w:val="22"/>
          <w:szCs w:val="22"/>
          <w:lang w:eastAsia="pl-PL"/>
        </w:rPr>
        <w:t xml:space="preserve">Zgodnie z art.13 ust.1 i 2 rozporządzenia Parlamentu Europejskiego i Rady (UE) 2016/679 z dnia 27 kwietnia 2016 r. w sprawie ochrony osób fizycznych w związku z przetwarzaniem danych osobowych i w sprawie swobodnego przepływu takich danych oraz uchylenia dyrektywy 95/46/WE (ogólne rozporządzenie o ochronie danych) (Dz. Urz. UE L 119 z 04.05.2016, str. 1), dalej „RODO”, informuje się, że: </w:t>
      </w:r>
    </w:p>
    <w:p w14:paraId="7D95D233" w14:textId="6D4A00E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sz w:val="22"/>
          <w:szCs w:val="22"/>
          <w:lang w:eastAsia="pl-PL"/>
        </w:rPr>
        <w:t xml:space="preserve">- Administratorem Pani/Pana danych osobowych jest </w:t>
      </w:r>
      <w:r w:rsidR="00A94242">
        <w:rPr>
          <w:rFonts w:eastAsia="Calibri"/>
          <w:sz w:val="22"/>
          <w:szCs w:val="22"/>
          <w:lang w:eastAsia="en-US"/>
        </w:rPr>
        <w:t>ZWM Waraksa Sp. z o. o.</w:t>
      </w:r>
      <w:r w:rsidR="00673641" w:rsidRPr="00673641">
        <w:rPr>
          <w:rFonts w:eastAsia="Calibri"/>
          <w:sz w:val="22"/>
          <w:szCs w:val="22"/>
          <w:lang w:eastAsia="en-US"/>
        </w:rPr>
        <w:t xml:space="preserve">, ul. </w:t>
      </w:r>
      <w:r w:rsidR="00A94242">
        <w:rPr>
          <w:rFonts w:eastAsia="Calibri"/>
          <w:sz w:val="22"/>
          <w:szCs w:val="22"/>
          <w:lang w:eastAsia="en-US"/>
        </w:rPr>
        <w:t>Przytorowa 3</w:t>
      </w:r>
      <w:r w:rsidR="00673641" w:rsidRPr="00673641">
        <w:rPr>
          <w:rFonts w:eastAsia="Calibri"/>
          <w:sz w:val="22"/>
          <w:szCs w:val="22"/>
          <w:lang w:eastAsia="en-US"/>
        </w:rPr>
        <w:t>, 16-</w:t>
      </w:r>
      <w:r w:rsidR="00A94242">
        <w:rPr>
          <w:rFonts w:eastAsia="Calibri"/>
          <w:sz w:val="22"/>
          <w:szCs w:val="22"/>
          <w:lang w:eastAsia="en-US"/>
        </w:rPr>
        <w:t>4</w:t>
      </w:r>
      <w:r w:rsidR="00673641" w:rsidRPr="00673641">
        <w:rPr>
          <w:rFonts w:eastAsia="Calibri"/>
          <w:sz w:val="22"/>
          <w:szCs w:val="22"/>
          <w:lang w:eastAsia="en-US"/>
        </w:rPr>
        <w:t xml:space="preserve">00 </w:t>
      </w:r>
      <w:r w:rsidR="00A94242">
        <w:rPr>
          <w:rFonts w:eastAsia="Calibri"/>
          <w:sz w:val="22"/>
          <w:szCs w:val="22"/>
          <w:lang w:eastAsia="en-US"/>
        </w:rPr>
        <w:t>Suwałki</w:t>
      </w:r>
      <w:r w:rsidRPr="007C0112">
        <w:rPr>
          <w:sz w:val="22"/>
          <w:szCs w:val="22"/>
          <w:lang w:eastAsia="pl-PL"/>
        </w:rPr>
        <w:t xml:space="preserve">. </w:t>
      </w:r>
    </w:p>
    <w:p w14:paraId="77ADD806" w14:textId="6763A84E" w:rsid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>Kontakt z Administratorem możliwy jest pod nr tel. +</w:t>
      </w:r>
      <w:r w:rsidR="003513EE" w:rsidRPr="003513EE">
        <w:rPr>
          <w:sz w:val="22"/>
          <w:szCs w:val="22"/>
          <w:lang w:eastAsia="pl-PL"/>
        </w:rPr>
        <w:t xml:space="preserve">48 </w:t>
      </w:r>
      <w:r w:rsidR="00A94242" w:rsidRPr="00A94242">
        <w:rPr>
          <w:sz w:val="22"/>
          <w:szCs w:val="22"/>
          <w:lang w:eastAsia="pl-PL"/>
        </w:rPr>
        <w:t>885772771</w:t>
      </w:r>
      <w:r w:rsidR="00A94242">
        <w:rPr>
          <w:sz w:val="22"/>
          <w:szCs w:val="22"/>
          <w:lang w:eastAsia="pl-PL"/>
        </w:rPr>
        <w:t xml:space="preserve"> </w:t>
      </w:r>
      <w:r w:rsidRPr="007C0112">
        <w:rPr>
          <w:sz w:val="22"/>
          <w:szCs w:val="22"/>
          <w:lang w:eastAsia="pl-PL"/>
        </w:rPr>
        <w:t xml:space="preserve">oraz adresem e-mail: </w:t>
      </w:r>
      <w:hyperlink r:id="rId10" w:history="1">
        <w:r w:rsidR="00A94242" w:rsidRPr="00B54136">
          <w:rPr>
            <w:rStyle w:val="Hipercze"/>
          </w:rPr>
          <w:t>waraksa.a@gmail.com</w:t>
        </w:r>
      </w:hyperlink>
    </w:p>
    <w:p w14:paraId="634554CA" w14:textId="29F4A830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Pani/Pana dane osobowe przetwarzane będą na podstawie art. 6 ust. 1 lit. b i c RODO w celu związanym z postepowaniem o udzielenie zamówienia prowadzonym w procedurze zapytania ofertowego nr </w:t>
      </w:r>
      <w:r w:rsidR="00BE0475" w:rsidRPr="00BE0475">
        <w:rPr>
          <w:sz w:val="22"/>
          <w:szCs w:val="22"/>
          <w:lang w:eastAsia="pl-PL"/>
        </w:rPr>
        <w:t>1/1</w:t>
      </w:r>
      <w:r w:rsidR="00CE0EAA">
        <w:rPr>
          <w:sz w:val="22"/>
          <w:szCs w:val="22"/>
          <w:lang w:eastAsia="pl-PL"/>
        </w:rPr>
        <w:t>2</w:t>
      </w:r>
      <w:bookmarkStart w:id="0" w:name="_GoBack"/>
      <w:bookmarkEnd w:id="0"/>
      <w:r w:rsidR="00BE0475" w:rsidRPr="00BE0475">
        <w:rPr>
          <w:sz w:val="22"/>
          <w:szCs w:val="22"/>
          <w:lang w:eastAsia="pl-PL"/>
        </w:rPr>
        <w:t xml:space="preserve">/2025/FEDP/ZWM </w:t>
      </w:r>
      <w:r w:rsidRPr="007C0112">
        <w:rPr>
          <w:sz w:val="22"/>
          <w:szCs w:val="22"/>
          <w:lang w:eastAsia="pl-PL"/>
        </w:rPr>
        <w:t>(</w:t>
      </w:r>
      <w:r w:rsidR="00BE0475" w:rsidRPr="00BE0475">
        <w:rPr>
          <w:sz w:val="22"/>
          <w:szCs w:val="22"/>
          <w:lang w:eastAsia="pl-PL"/>
        </w:rPr>
        <w:t xml:space="preserve">Wytyczne dotyczące kwalifikowalności wydatków na lata 2021–2027 </w:t>
      </w:r>
      <w:r w:rsidRPr="007C0112">
        <w:rPr>
          <w:sz w:val="22"/>
          <w:szCs w:val="22"/>
          <w:lang w:eastAsia="pl-PL"/>
        </w:rPr>
        <w:t xml:space="preserve">z dnia </w:t>
      </w:r>
      <w:r w:rsidR="00BE0475">
        <w:rPr>
          <w:sz w:val="22"/>
          <w:szCs w:val="22"/>
          <w:lang w:eastAsia="pl-PL"/>
        </w:rPr>
        <w:t>14</w:t>
      </w:r>
      <w:r w:rsidRPr="007C0112">
        <w:rPr>
          <w:sz w:val="22"/>
          <w:szCs w:val="22"/>
          <w:lang w:eastAsia="pl-PL"/>
        </w:rPr>
        <w:t xml:space="preserve"> </w:t>
      </w:r>
      <w:r w:rsidR="00BE0475">
        <w:rPr>
          <w:sz w:val="22"/>
          <w:szCs w:val="22"/>
          <w:lang w:eastAsia="pl-PL"/>
        </w:rPr>
        <w:t>marca</w:t>
      </w:r>
      <w:r w:rsidRPr="007C0112">
        <w:rPr>
          <w:sz w:val="22"/>
          <w:szCs w:val="22"/>
          <w:lang w:eastAsia="pl-PL"/>
        </w:rPr>
        <w:t xml:space="preserve"> 20</w:t>
      </w:r>
      <w:r w:rsidR="00BE0475">
        <w:rPr>
          <w:sz w:val="22"/>
          <w:szCs w:val="22"/>
          <w:lang w:eastAsia="pl-PL"/>
        </w:rPr>
        <w:t>25</w:t>
      </w:r>
      <w:r w:rsidRPr="007C0112">
        <w:rPr>
          <w:sz w:val="22"/>
          <w:szCs w:val="22"/>
          <w:lang w:eastAsia="pl-PL"/>
        </w:rPr>
        <w:t xml:space="preserve">.). </w:t>
      </w:r>
    </w:p>
    <w:p w14:paraId="75D2B7E6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Odbiorcami Pani/Pana danych osobowych będą osoby lub podmioty, którym udostępniona zostanie dokumentacja postepowania w oparciu o ustawę o dostępie do informacji publicznej z dnia 26 września 2001 r. ( Dz. U. z 2016 r. poz. 1764) oraz inne podmioty upoważnione na podstawie przepisów ogólnych. </w:t>
      </w:r>
    </w:p>
    <w:p w14:paraId="2FE5EFB0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Pani/Pana dane osobowe będą przetwarzane na podstawie przepisów prawa, przez okres niezbędny do realizacji celów przetwarzania, lecz nie krócej niż okres wskazany w przepisach o archiwizacji. </w:t>
      </w:r>
    </w:p>
    <w:p w14:paraId="2328F39A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>W odniesieniu do Pani/Pana danych osobowych decyzje nie będą podejmowane w sposób zautomatyzowany, stosownie do art. 22 RODO.</w:t>
      </w:r>
    </w:p>
    <w:p w14:paraId="75162B6A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Posiada Pani/Pan: </w:t>
      </w:r>
    </w:p>
    <w:p w14:paraId="6E8C84DB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>na podstawie art. 15 RODO prawo dostępu do danych osobowych Pani/Pana dotyczących;</w:t>
      </w:r>
    </w:p>
    <w:p w14:paraId="1FD1AF6F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na podstawie art. 16 RODO prawo do sprostowania Pani/Pana danych osobowych*; </w:t>
      </w:r>
    </w:p>
    <w:p w14:paraId="4A440220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na podstawie art. 18 RODO prawo żądania od administratora ograniczenia przetwarzania danych osobowych z zastrzeżeniem przypadków, o których mowa w art. 18 ust. 2 RODO**; </w:t>
      </w:r>
    </w:p>
    <w:p w14:paraId="2E12666F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prawo do wniesienia skargi do Prezesa Urzędu Ochrony Danych Osobowych, gdy uzna Pani/Pan, że przetwarzanie danych osobowych Pani/Pana dotyczących narusza przepisy RODO; </w:t>
      </w:r>
    </w:p>
    <w:p w14:paraId="12F07DE1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Nie przysługuje Pani/Panu: </w:t>
      </w:r>
    </w:p>
    <w:p w14:paraId="2F19D424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w związku z art. 17 ust. 3 lit. b, d lub e RODO prawo do usunięcia danych osobowych; </w:t>
      </w:r>
    </w:p>
    <w:p w14:paraId="0CEC33C9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prawo do przenoszenia danych osobowych, o którym mowa w art. 20 RODO; </w:t>
      </w:r>
    </w:p>
    <w:p w14:paraId="5C8B5D2A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na podstawie art. 21 RODO prawo sprzeciwu, wobec przetwarzania danych osobowych, gdyż podstawą prawną przetwarzania Pani/Pana danych osobowych jest art. 6 ust. 1 lit. b i c RODO. </w:t>
      </w:r>
    </w:p>
    <w:p w14:paraId="69820878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</w:p>
    <w:p w14:paraId="3C8BD93B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rFonts w:ascii="Times New Roman,Italic" w:hAnsi="Times New Roman,Italic"/>
          <w:sz w:val="18"/>
          <w:szCs w:val="18"/>
          <w:lang w:eastAsia="pl-PL"/>
        </w:rPr>
      </w:pPr>
      <w:r w:rsidRPr="007C0112">
        <w:rPr>
          <w:sz w:val="22"/>
          <w:szCs w:val="22"/>
          <w:lang w:eastAsia="pl-PL"/>
        </w:rPr>
        <w:t>----------------------------------------------------------------------------------------------------------------------</w:t>
      </w:r>
      <w:r w:rsidRPr="007C0112">
        <w:rPr>
          <w:sz w:val="22"/>
          <w:szCs w:val="22"/>
          <w:lang w:eastAsia="pl-PL"/>
        </w:rPr>
        <w:br/>
      </w:r>
      <w:r w:rsidRPr="007C0112">
        <w:rPr>
          <w:rFonts w:ascii="Times New Roman,BoldItalic" w:hAnsi="Times New Roman,BoldItalic"/>
          <w:position w:val="6"/>
          <w:sz w:val="12"/>
          <w:szCs w:val="12"/>
          <w:lang w:eastAsia="pl-PL"/>
        </w:rPr>
        <w:t xml:space="preserve">* </w:t>
      </w:r>
      <w:r w:rsidRPr="007C0112">
        <w:rPr>
          <w:rFonts w:ascii="Times New Roman,BoldItalic" w:hAnsi="Times New Roman,BoldItalic"/>
          <w:sz w:val="18"/>
          <w:szCs w:val="18"/>
          <w:lang w:eastAsia="pl-PL"/>
        </w:rPr>
        <w:t xml:space="preserve">Wyjaśnienie: </w:t>
      </w:r>
      <w:r w:rsidRPr="007C0112">
        <w:rPr>
          <w:rFonts w:ascii="Times New Roman,Italic" w:hAnsi="Times New Roman,Italic"/>
          <w:sz w:val="18"/>
          <w:szCs w:val="18"/>
          <w:lang w:eastAsia="pl-PL"/>
        </w:rPr>
        <w:t>skorzystanie z prawa do sprostowania nie może skutkować́ zmianą wyniku postepowania o udzielenie zamówienia ani zmianą postanowień́ umowy oraz nie może naruszać́ integralności protokołu oraz jego załączników.</w:t>
      </w:r>
      <w:r w:rsidRPr="007C0112">
        <w:rPr>
          <w:rFonts w:ascii="Times New Roman,Italic" w:hAnsi="Times New Roman,Italic"/>
          <w:sz w:val="18"/>
          <w:szCs w:val="18"/>
          <w:lang w:eastAsia="pl-PL"/>
        </w:rPr>
        <w:br/>
      </w:r>
      <w:r w:rsidRPr="007C0112">
        <w:rPr>
          <w:rFonts w:ascii="Times New Roman,BoldItalic" w:hAnsi="Times New Roman,BoldItalic"/>
          <w:position w:val="6"/>
          <w:sz w:val="12"/>
          <w:szCs w:val="12"/>
          <w:lang w:eastAsia="pl-PL"/>
        </w:rPr>
        <w:t xml:space="preserve">** </w:t>
      </w:r>
      <w:r w:rsidRPr="007C0112">
        <w:rPr>
          <w:rFonts w:ascii="Times New Roman,BoldItalic" w:hAnsi="Times New Roman,BoldItalic"/>
          <w:sz w:val="18"/>
          <w:szCs w:val="18"/>
          <w:lang w:eastAsia="pl-PL"/>
        </w:rPr>
        <w:t xml:space="preserve">Wyjaśnienie: </w:t>
      </w:r>
      <w:r w:rsidRPr="007C0112">
        <w:rPr>
          <w:rFonts w:ascii="Times New Roman,Italic" w:hAnsi="Times New Roman,Italic"/>
          <w:sz w:val="18"/>
          <w:szCs w:val="18"/>
          <w:lang w:eastAsia="pl-PL"/>
        </w:rP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3356BD3D" w14:textId="77777777" w:rsidR="007B49C7" w:rsidRPr="007B49C7" w:rsidRDefault="007B49C7" w:rsidP="007B49C7">
      <w:pPr>
        <w:suppressAutoHyphens w:val="0"/>
        <w:spacing w:after="200" w:line="276" w:lineRule="auto"/>
        <w:rPr>
          <w:b/>
          <w:color w:val="000000"/>
        </w:rPr>
      </w:pPr>
    </w:p>
    <w:p w14:paraId="37C442E5" w14:textId="77777777" w:rsidR="002050CC" w:rsidRDefault="002050CC" w:rsidP="002050C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sectPr w:rsidR="002050CC">
      <w:headerReference w:type="default" r:id="rId11"/>
      <w:footerReference w:type="default" r:id="rId12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B6A50" w14:textId="77777777" w:rsidR="001836CA" w:rsidRDefault="001836CA">
      <w:r>
        <w:separator/>
      </w:r>
    </w:p>
  </w:endnote>
  <w:endnote w:type="continuationSeparator" w:id="0">
    <w:p w14:paraId="763255F1" w14:textId="77777777" w:rsidR="001836CA" w:rsidRDefault="00183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altName w:val="Liberation Mono"/>
    <w:charset w:val="00"/>
    <w:family w:val="auto"/>
    <w:pitch w:val="variable"/>
    <w:sig w:usb0="00000001" w:usb1="5000205A" w:usb2="00000000" w:usb3="00000000" w:csb0="0000019F" w:csb1="00000000"/>
  </w:font>
  <w:font w:name="Times New Roman,BoldItalic">
    <w:altName w:val="Liberation Mono"/>
    <w:charset w:val="00"/>
    <w:family w:val="auto"/>
    <w:pitch w:val="variable"/>
    <w:sig w:usb0="00000001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F924E" w14:textId="77777777" w:rsidR="007D5A3C" w:rsidRDefault="001836CA">
    <w:pPr>
      <w:shd w:val="clear" w:color="auto" w:fill="FFFFF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570C9" w14:textId="77777777" w:rsidR="001836CA" w:rsidRDefault="001836CA">
      <w:r>
        <w:separator/>
      </w:r>
    </w:p>
  </w:footnote>
  <w:footnote w:type="continuationSeparator" w:id="0">
    <w:p w14:paraId="5ACE3A42" w14:textId="77777777" w:rsidR="001836CA" w:rsidRDefault="00183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0A86" w14:textId="2A26A6FA" w:rsidR="007D5A3C" w:rsidRDefault="00BE0475">
    <w:pPr>
      <w:pStyle w:val="Nagwek"/>
      <w:rPr>
        <w:sz w:val="40"/>
        <w:szCs w:val="40"/>
      </w:rPr>
    </w:pPr>
    <w:r w:rsidRPr="00952B30">
      <w:rPr>
        <w:noProof/>
        <w:lang w:eastAsia="pl-PL"/>
      </w:rPr>
      <w:drawing>
        <wp:inline distT="0" distB="0" distL="0" distR="0" wp14:anchorId="739A8BA4" wp14:editId="0BD5F50D">
          <wp:extent cx="575310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961637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5F7937" w14:textId="77777777" w:rsidR="007D5A3C" w:rsidRDefault="001836CA">
    <w:pPr>
      <w:pStyle w:val="Nagwek"/>
      <w:jc w:val="right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Cs/>
      </w:rPr>
    </w:lvl>
  </w:abstractNum>
  <w:abstractNum w:abstractNumId="2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1F"/>
    <w:multiLevelType w:val="single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eastAsia="TimesNewRoman" w:hAnsi="Times New Roman" w:cs="Times New Roman" w:hint="default"/>
        <w:sz w:val="24"/>
        <w:szCs w:val="24"/>
      </w:rPr>
    </w:lvl>
  </w:abstractNum>
  <w:abstractNum w:abstractNumId="4" w15:restartNumberingAfterBreak="0">
    <w:nsid w:val="00000023"/>
    <w:multiLevelType w:val="singleLevel"/>
    <w:tmpl w:val="00000023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26"/>
    <w:multiLevelType w:val="singleLevel"/>
    <w:tmpl w:val="00000026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4681625"/>
    <w:multiLevelType w:val="hybridMultilevel"/>
    <w:tmpl w:val="2DC8D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031"/>
    <w:multiLevelType w:val="hybridMultilevel"/>
    <w:tmpl w:val="FA60FB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A20ACEC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  <w:sz w:val="20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F44541"/>
    <w:multiLevelType w:val="hybridMultilevel"/>
    <w:tmpl w:val="39026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E15A2"/>
    <w:multiLevelType w:val="hybridMultilevel"/>
    <w:tmpl w:val="18FE16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A754A5E"/>
    <w:multiLevelType w:val="hybridMultilevel"/>
    <w:tmpl w:val="69E6078E"/>
    <w:lvl w:ilvl="0" w:tplc="8DD21D3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CC"/>
    <w:rsid w:val="0000372E"/>
    <w:rsid w:val="00012F69"/>
    <w:rsid w:val="00055C0B"/>
    <w:rsid w:val="00056185"/>
    <w:rsid w:val="000E2C08"/>
    <w:rsid w:val="00112447"/>
    <w:rsid w:val="00121925"/>
    <w:rsid w:val="001221E1"/>
    <w:rsid w:val="001836CA"/>
    <w:rsid w:val="001B2FD1"/>
    <w:rsid w:val="001E2694"/>
    <w:rsid w:val="001F50C5"/>
    <w:rsid w:val="00201FC0"/>
    <w:rsid w:val="002050CC"/>
    <w:rsid w:val="00246B5F"/>
    <w:rsid w:val="002A49BB"/>
    <w:rsid w:val="002B4330"/>
    <w:rsid w:val="002C325B"/>
    <w:rsid w:val="0030287B"/>
    <w:rsid w:val="0033274F"/>
    <w:rsid w:val="00343F52"/>
    <w:rsid w:val="003513EE"/>
    <w:rsid w:val="00352895"/>
    <w:rsid w:val="003C1090"/>
    <w:rsid w:val="003C5116"/>
    <w:rsid w:val="003C7F0F"/>
    <w:rsid w:val="003F33F9"/>
    <w:rsid w:val="00446F78"/>
    <w:rsid w:val="004D5654"/>
    <w:rsid w:val="004E6A12"/>
    <w:rsid w:val="005054C2"/>
    <w:rsid w:val="0053692F"/>
    <w:rsid w:val="00541CD1"/>
    <w:rsid w:val="00573F8C"/>
    <w:rsid w:val="005A78CD"/>
    <w:rsid w:val="005C5B38"/>
    <w:rsid w:val="00607E33"/>
    <w:rsid w:val="0062207E"/>
    <w:rsid w:val="00637BDA"/>
    <w:rsid w:val="00673641"/>
    <w:rsid w:val="006A5F6E"/>
    <w:rsid w:val="00702C98"/>
    <w:rsid w:val="00704756"/>
    <w:rsid w:val="00747CF1"/>
    <w:rsid w:val="00796338"/>
    <w:rsid w:val="007A3F93"/>
    <w:rsid w:val="007B49C7"/>
    <w:rsid w:val="007C0112"/>
    <w:rsid w:val="007C1F33"/>
    <w:rsid w:val="00815EA0"/>
    <w:rsid w:val="00840434"/>
    <w:rsid w:val="00843FAC"/>
    <w:rsid w:val="00853183"/>
    <w:rsid w:val="00885794"/>
    <w:rsid w:val="008B5A69"/>
    <w:rsid w:val="00973E8B"/>
    <w:rsid w:val="00A2714E"/>
    <w:rsid w:val="00A27966"/>
    <w:rsid w:val="00A510C6"/>
    <w:rsid w:val="00A66713"/>
    <w:rsid w:val="00A94242"/>
    <w:rsid w:val="00AA7D67"/>
    <w:rsid w:val="00AC3311"/>
    <w:rsid w:val="00B24C73"/>
    <w:rsid w:val="00B50BD4"/>
    <w:rsid w:val="00BB1A73"/>
    <w:rsid w:val="00BC00B5"/>
    <w:rsid w:val="00BC5402"/>
    <w:rsid w:val="00BE0475"/>
    <w:rsid w:val="00BE2045"/>
    <w:rsid w:val="00C06DFE"/>
    <w:rsid w:val="00C27E22"/>
    <w:rsid w:val="00C33B52"/>
    <w:rsid w:val="00C5685D"/>
    <w:rsid w:val="00C660C1"/>
    <w:rsid w:val="00CE0EAA"/>
    <w:rsid w:val="00D45896"/>
    <w:rsid w:val="00D92F2D"/>
    <w:rsid w:val="00DA0486"/>
    <w:rsid w:val="00DA33B7"/>
    <w:rsid w:val="00DE6911"/>
    <w:rsid w:val="00E54536"/>
    <w:rsid w:val="00E94093"/>
    <w:rsid w:val="00F012A9"/>
    <w:rsid w:val="00F31310"/>
    <w:rsid w:val="00F43198"/>
    <w:rsid w:val="00F544CA"/>
    <w:rsid w:val="00F54B97"/>
    <w:rsid w:val="00F86756"/>
    <w:rsid w:val="00F91764"/>
    <w:rsid w:val="00F92351"/>
    <w:rsid w:val="00F977A3"/>
    <w:rsid w:val="00FA00F2"/>
    <w:rsid w:val="00FB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B4F3"/>
  <w15:docId w15:val="{ED619229-871D-4FBB-A8E5-9EB89B25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0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5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050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050CC"/>
    <w:pPr>
      <w:ind w:left="708"/>
    </w:pPr>
  </w:style>
  <w:style w:type="paragraph" w:customStyle="1" w:styleId="Default">
    <w:name w:val="Default"/>
    <w:rsid w:val="002050C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2050CC"/>
    <w:rPr>
      <w:rFonts w:ascii="Courier New" w:hAnsi="Courier New" w:cs="Courier New"/>
      <w:sz w:val="20"/>
      <w:szCs w:val="20"/>
    </w:rPr>
  </w:style>
  <w:style w:type="paragraph" w:customStyle="1" w:styleId="Teksttreci">
    <w:name w:val="Tekst treści"/>
    <w:basedOn w:val="Normalny"/>
    <w:rsid w:val="002050CC"/>
    <w:pPr>
      <w:widowControl w:val="0"/>
      <w:shd w:val="clear" w:color="auto" w:fill="FFFFFF"/>
      <w:spacing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Akapitzlist">
    <w:name w:val="List Paragraph"/>
    <w:basedOn w:val="Normalny"/>
    <w:qFormat/>
    <w:rsid w:val="002050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CC"/>
    <w:rPr>
      <w:rFonts w:ascii="Tahoma" w:eastAsia="Times New Roman" w:hAnsi="Tahoma" w:cs="Tahoma"/>
      <w:sz w:val="16"/>
      <w:szCs w:val="16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C32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25B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853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513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waraksa.a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C663D4B598B44A8C1F14409999484C" ma:contentTypeVersion="" ma:contentTypeDescription="Utwórz nowy dokument." ma:contentTypeScope="" ma:versionID="2c60667a1f13872979cc3afbb6054ac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E1368-B245-4463-873B-E6C3B5E7D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BB6BE5-F137-4B62-A822-A7B1343BBA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612BD1-2120-402F-A10A-F5565D908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Ziegert</dc:creator>
  <cp:lastModifiedBy>Oem</cp:lastModifiedBy>
  <cp:revision>18</cp:revision>
  <dcterms:created xsi:type="dcterms:W3CDTF">2019-06-02T07:13:00Z</dcterms:created>
  <dcterms:modified xsi:type="dcterms:W3CDTF">2025-12-02T16:08:00Z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0x010100CEC663D4B598B44A8C1F14409999484C</vt:lpwstr>
  </property>
</Properties>
</file>